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A3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  <w:bookmarkStart w:id="0" w:name="_GoBack"/>
      <w:bookmarkEnd w:id="0"/>
    </w:p>
    <w:p w14:paraId="7A1B48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方正小标宋简体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孔学堂园区轿厢电梯监控系统升级改造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采购需求清单</w:t>
      </w:r>
    </w:p>
    <w:tbl>
      <w:tblPr>
        <w:tblStyle w:val="6"/>
        <w:tblW w:w="49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565"/>
        <w:gridCol w:w="680"/>
        <w:gridCol w:w="710"/>
        <w:gridCol w:w="11649"/>
      </w:tblGrid>
      <w:tr w14:paraId="1AF0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Header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CAE7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736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0B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3272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C35F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参数及要求</w:t>
            </w:r>
          </w:p>
        </w:tc>
      </w:tr>
      <w:tr w14:paraId="73F0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0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B97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C3E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电梯监控前端设备及安装调试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86F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940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0918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包含23部电梯所需的智能监控设备、接入交换机、安装辅材及全流程安装调试服务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，具体参数要求如下；</w:t>
            </w:r>
          </w:p>
          <w:p w14:paraId="76A6995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1.智能监控设备400 万像素电梯轿厢状态监测半球摄像机；支持 POE 网线供电，内置电源模块；内置麦克风、扬声器，支持双向语音对讲；2.8mm 广角镜头，水平视角 107°、垂直视角 57°；支持 POE 网线供电与数据传输，兼容百兆 / 千兆网络；具备大模型智能识别能力，可监测电动自行车/气瓶入梯、人员摔倒/滞留 /困人等异常，视频智能分析，防雾、防眩光，适配电梯安装环境；</w:t>
            </w:r>
          </w:p>
          <w:p w14:paraId="749A968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2.接入交换机9口百兆 POE 交换机，≥8 口支持 IEEE 802.3af/at 标准 POE 供电；单口最大输出功率≥15.4W，整机 POE 供电总功率≥120W；支持 VLAN 划分、端口隔离、QoS 优先级调度、端口聚合；防雷、防静电，桌面 / 壁挂式安装，适配电梯轿厢旁弱电箱；</w:t>
            </w:r>
          </w:p>
          <w:p w14:paraId="6E09D4C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3.辅材SFTP 双屏蔽工程款超五类千兆无氧铜电梯随行网线，及水晶头、扎带、防水胶带、膨胀螺丝、弱电箱、电源适配器等全套安装辅材（适配 3-4 楼电梯运行层高；）</w:t>
            </w:r>
          </w:p>
          <w:p w14:paraId="69F7261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4.安装调试含设备固定接线、线缆敷设固定、IP 配置、网络连通性测试、录像存储调试、园区监控平台对接；施工符合弱电规范，提供完整竣工资料，确保系统稳定运行≥72 小时无故障。</w:t>
            </w:r>
          </w:p>
        </w:tc>
      </w:tr>
      <w:tr w14:paraId="512F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201D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9B75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监控后端存储设备组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62E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8C9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FE97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包含1台汇聚交换机、3 块 8TB 硬盘、1 台硬盘录像机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，具体参数要求如下：</w:t>
            </w:r>
          </w:p>
          <w:p w14:paraId="122DB07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1.汇聚交换机三层千兆企业级，交换容量≥758Gbps/7.58Tbps，包转发率≥108Mpps；≥24 个千兆电口、≥4 个千兆 SFP 光口（光电复用）；支持静态路由、RIP、OSPF 等三层路由协议、VRRP 冗余备份；支持 ACL 访问控制、端口镜像、DHCP Snooping，支持堆叠/集群扩展；</w:t>
            </w:r>
          </w:p>
          <w:p w14:paraId="66B13DC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2.硬盘8TB 氦气盘，3.5 英寸 SATA3.0 接口，CMR 传统磁记录，7200RPM；顺序读写速率≥255MB/s；年工作负载≥180TB，MTBF≥100 万小时，5 年有限质保；监控级，支持 7×24 小时连续写入，抗振动、低功耗</w:t>
            </w:r>
          </w:p>
          <w:p w14:paraId="7692E24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3.硬盘录像机1U 机架式 3 盘位嵌入式，3 个 SATA3.0 接口（单盘支持 8TB 及以上）；≥16 路网络视频接入，支持 H.265/H.264 解码、4K 输出；≥2个千兆 RJ45 网口（双网口冗余）；≥16 路报警输入、≥4 路报警输出；≥2 个 USB3.0 接口；支持智能分析、录像存储回放、远程预览，适配园区监控平台对接。</w:t>
            </w:r>
          </w:p>
        </w:tc>
      </w:tr>
      <w:tr w14:paraId="2902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E07A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696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贵州省电梯智慧监管平台第一年接入费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90C4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E6F9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A0F1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用于监控数据传输到贵州省电梯智慧监管平台，提供云平台的视频和报警接入。</w:t>
            </w:r>
          </w:p>
        </w:tc>
      </w:tr>
    </w:tbl>
    <w:p w14:paraId="4BBFAE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913AE41">
      <w:pPr>
        <w:widowControl/>
        <w:jc w:val="both"/>
        <w:textAlignment w:val="top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2448"/>
    <w:rsid w:val="03F51722"/>
    <w:rsid w:val="084418B6"/>
    <w:rsid w:val="0C230DF6"/>
    <w:rsid w:val="11C72804"/>
    <w:rsid w:val="12500C0A"/>
    <w:rsid w:val="15786D2A"/>
    <w:rsid w:val="170A508C"/>
    <w:rsid w:val="202F383B"/>
    <w:rsid w:val="20D64231"/>
    <w:rsid w:val="25586BA8"/>
    <w:rsid w:val="26A55A04"/>
    <w:rsid w:val="30586A11"/>
    <w:rsid w:val="317071EE"/>
    <w:rsid w:val="41DE664A"/>
    <w:rsid w:val="45C30031"/>
    <w:rsid w:val="53476745"/>
    <w:rsid w:val="57E24C8E"/>
    <w:rsid w:val="58134C40"/>
    <w:rsid w:val="61E969EE"/>
    <w:rsid w:val="6D192AA9"/>
    <w:rsid w:val="753C37D8"/>
    <w:rsid w:val="769F582D"/>
    <w:rsid w:val="78320EC2"/>
    <w:rsid w:val="7E5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2001</Words>
  <Characters>2232</Characters>
  <Lines>0</Lines>
  <Paragraphs>0</Paragraphs>
  <TotalTime>11</TotalTime>
  <ScaleCrop>false</ScaleCrop>
  <LinksUpToDate>false</LinksUpToDate>
  <CharactersWithSpaces>2499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2026-03-05T06:59:00Z</dcterms:created>
  <dc:creator>张晓婧</dc:creator>
  <cp:lastModifiedBy>刘鹏</cp:lastModifiedBy>
  <dcterms:modified xsi:type="dcterms:W3CDTF">2026-03-09T03:48:36Z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eyJoZGlkIjoiNDUzZjdkMTEzNThkNzY2MTczZDgxZDc3OGFkMjY5YTEiLCJ1c2VySWQiOiIxNDg0MjA0NDE0In0=</vt:lpwstr>
  </property>
  <property fmtid="{D5CDD505-2E9C-101B-9397-08002B2CF9AE}" pid="4" name="ICV">
    <vt:lpwstr>A0C3BC49890E487B91A87CFA3ADF33A8_13</vt:lpwstr>
  </property>
</Properties>
</file>